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060A0" w14:textId="4B969111" w:rsidR="00CB403A" w:rsidRDefault="00276807" w:rsidP="00CB403A">
      <w:pPr>
        <w:spacing w:before="120"/>
        <w:jc w:val="center"/>
        <w:rPr>
          <w:rFonts w:ascii="Lato" w:eastAsia="Lato" w:hAnsi="Lato" w:cs="Lato"/>
          <w:b/>
          <w:color w:val="053968"/>
          <w:sz w:val="36"/>
        </w:rPr>
      </w:pPr>
      <w:bookmarkStart w:id="0" w:name="_Hlk518178939"/>
      <w:r>
        <w:rPr>
          <w:rFonts w:ascii="Lato" w:eastAsia="Lato" w:hAnsi="Lato" w:cs="Lato"/>
          <w:b/>
          <w:color w:val="053968"/>
          <w:sz w:val="36"/>
        </w:rPr>
        <w:t>[[Organisation name]]</w:t>
      </w:r>
    </w:p>
    <w:p w14:paraId="62079910" w14:textId="2CDC385D" w:rsidR="00CB403A" w:rsidRDefault="00276807" w:rsidP="00CB403A">
      <w:pPr>
        <w:pStyle w:val="Subtitle"/>
      </w:pPr>
      <w:r>
        <w:t>Locations and languages</w:t>
      </w:r>
    </w:p>
    <w:p w14:paraId="408A1CE2" w14:textId="09DC7340" w:rsidR="00276807" w:rsidRDefault="00276807" w:rsidP="00276807">
      <w:pPr>
        <w:pStyle w:val="Heading1"/>
      </w:pPr>
      <w:r>
        <w:t>Locations and languages</w:t>
      </w:r>
    </w:p>
    <w:p w14:paraId="176B132A" w14:textId="71C8D46C" w:rsidR="00276807" w:rsidRPr="00CB403A" w:rsidRDefault="00276807" w:rsidP="00276807">
      <w:pPr>
        <w:pStyle w:val="IntenseQuote"/>
      </w:pPr>
      <w:r>
        <w:t>Applicants should add additional rows per new location and language.  Following IMI approval, the organisation is authorised to market their program as recognised by IMI in that specific locale/language.</w:t>
      </w:r>
    </w:p>
    <w:tbl>
      <w:tblPr>
        <w:tblStyle w:val="GridTable4-Accent4"/>
        <w:tblW w:w="0" w:type="auto"/>
        <w:tblLook w:val="0420" w:firstRow="1" w:lastRow="0" w:firstColumn="0" w:lastColumn="0" w:noHBand="0" w:noVBand="1"/>
      </w:tblPr>
      <w:tblGrid>
        <w:gridCol w:w="2651"/>
        <w:gridCol w:w="2651"/>
        <w:gridCol w:w="2651"/>
        <w:gridCol w:w="2651"/>
        <w:gridCol w:w="2651"/>
      </w:tblGrid>
      <w:tr w:rsidR="00276807" w14:paraId="7C675F3E" w14:textId="77777777" w:rsidTr="002768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651" w:type="dxa"/>
          </w:tcPr>
          <w:bookmarkEnd w:id="0"/>
          <w:p w14:paraId="0592BD5E" w14:textId="38AA2A0C" w:rsidR="00276807" w:rsidRDefault="00276807" w:rsidP="00CB403A">
            <w:r>
              <w:t>Location and language</w:t>
            </w:r>
          </w:p>
        </w:tc>
        <w:tc>
          <w:tcPr>
            <w:tcW w:w="2651" w:type="dxa"/>
          </w:tcPr>
          <w:p w14:paraId="697768A8" w14:textId="20CD42DB" w:rsidR="00276807" w:rsidRDefault="00276807" w:rsidP="00CB403A">
            <w:r>
              <w:t>How the program is adapted to the local context</w:t>
            </w:r>
          </w:p>
        </w:tc>
        <w:tc>
          <w:tcPr>
            <w:tcW w:w="2651" w:type="dxa"/>
          </w:tcPr>
          <w:p w14:paraId="24F6E700" w14:textId="7277289F" w:rsidR="00276807" w:rsidRDefault="00276807" w:rsidP="00CB403A">
            <w:r>
              <w:t>Cultural nexus</w:t>
            </w:r>
          </w:p>
        </w:tc>
        <w:tc>
          <w:tcPr>
            <w:tcW w:w="2651" w:type="dxa"/>
          </w:tcPr>
          <w:p w14:paraId="2F08A90B" w14:textId="7EF9DE3D" w:rsidR="00276807" w:rsidRDefault="00276807" w:rsidP="00CB403A">
            <w:r>
              <w:t>Your applicable programs</w:t>
            </w:r>
          </w:p>
        </w:tc>
        <w:tc>
          <w:tcPr>
            <w:tcW w:w="2651" w:type="dxa"/>
          </w:tcPr>
          <w:p w14:paraId="7A49CDC1" w14:textId="01E129DA" w:rsidR="00276807" w:rsidRDefault="00276807" w:rsidP="00CB403A">
            <w:r>
              <w:t>IMI approval (IMI only)</w:t>
            </w:r>
          </w:p>
        </w:tc>
      </w:tr>
      <w:tr w:rsidR="00276807" w14:paraId="284366F6" w14:textId="77777777" w:rsidTr="002768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651" w:type="dxa"/>
          </w:tcPr>
          <w:p w14:paraId="0B3DA043" w14:textId="2DEEDC5D" w:rsidR="00276807" w:rsidRPr="00276807" w:rsidRDefault="00276807" w:rsidP="00CB403A">
            <w:pPr>
              <w:rPr>
                <w:i/>
                <w:iCs/>
              </w:rPr>
            </w:pPr>
            <w:r>
              <w:rPr>
                <w:i/>
                <w:iCs/>
              </w:rPr>
              <w:t>Enter the locale or country, and language in which the course is delivered</w:t>
            </w:r>
            <w:r w:rsidR="00AF588D">
              <w:rPr>
                <w:i/>
                <w:iCs/>
              </w:rPr>
              <w:t>.  Add more rows as necessary.</w:t>
            </w:r>
          </w:p>
        </w:tc>
        <w:tc>
          <w:tcPr>
            <w:tcW w:w="2651" w:type="dxa"/>
          </w:tcPr>
          <w:p w14:paraId="5639D127" w14:textId="1E67B923" w:rsidR="00276807" w:rsidRPr="00276807" w:rsidRDefault="00276807" w:rsidP="00CB403A">
            <w:pPr>
              <w:rPr>
                <w:i/>
                <w:iCs/>
              </w:rPr>
            </w:pPr>
            <w:r w:rsidRPr="00276807">
              <w:rPr>
                <w:i/>
                <w:iCs/>
              </w:rPr>
              <w:t>Wh</w:t>
            </w:r>
            <w:r>
              <w:rPr>
                <w:i/>
                <w:iCs/>
              </w:rPr>
              <w:t>at adaptations to content, training or assessment style, etc do you implement for this location/language?</w:t>
            </w:r>
          </w:p>
        </w:tc>
        <w:tc>
          <w:tcPr>
            <w:tcW w:w="2651" w:type="dxa"/>
          </w:tcPr>
          <w:p w14:paraId="0319A275" w14:textId="5F03F3A3" w:rsidR="00276807" w:rsidRPr="00276807" w:rsidRDefault="00276807" w:rsidP="00CB403A">
            <w:pPr>
              <w:rPr>
                <w:i/>
                <w:iCs/>
              </w:rPr>
            </w:pPr>
            <w:r>
              <w:rPr>
                <w:i/>
                <w:iCs/>
              </w:rPr>
              <w:t>What is your nexus with this region?  E.g. Are you locally registered, do you use local staff, are managers local.</w:t>
            </w:r>
          </w:p>
        </w:tc>
        <w:tc>
          <w:tcPr>
            <w:tcW w:w="2651" w:type="dxa"/>
          </w:tcPr>
          <w:p w14:paraId="097A1B74" w14:textId="72BF8902" w:rsidR="00276807" w:rsidRPr="00276807" w:rsidRDefault="00276807" w:rsidP="00CB403A">
            <w:r>
              <w:rPr>
                <w:i/>
                <w:iCs/>
              </w:rPr>
              <w:t>Write which programs this applies to</w:t>
            </w:r>
          </w:p>
        </w:tc>
        <w:tc>
          <w:tcPr>
            <w:tcW w:w="2651" w:type="dxa"/>
          </w:tcPr>
          <w:p w14:paraId="2C7BE66B" w14:textId="4255A0F6" w:rsidR="00276807" w:rsidRPr="00276807" w:rsidRDefault="00276807" w:rsidP="00CB403A">
            <w:pPr>
              <w:rPr>
                <w:i/>
                <w:iCs/>
              </w:rPr>
            </w:pPr>
            <w:r w:rsidRPr="00276807">
              <w:rPr>
                <w:i/>
                <w:iCs/>
              </w:rPr>
              <w:t>Approved by [[committee]] for [[program]]</w:t>
            </w:r>
          </w:p>
        </w:tc>
      </w:tr>
      <w:tr w:rsidR="00276807" w14:paraId="52B0BA79" w14:textId="77777777" w:rsidTr="00276807">
        <w:tc>
          <w:tcPr>
            <w:tcW w:w="2651" w:type="dxa"/>
          </w:tcPr>
          <w:p w14:paraId="14055E2F" w14:textId="77777777" w:rsidR="00276807" w:rsidRDefault="00276807" w:rsidP="00CB403A"/>
        </w:tc>
        <w:tc>
          <w:tcPr>
            <w:tcW w:w="2651" w:type="dxa"/>
          </w:tcPr>
          <w:p w14:paraId="2CFAFD0E" w14:textId="77777777" w:rsidR="00276807" w:rsidRDefault="00276807" w:rsidP="00CB403A"/>
        </w:tc>
        <w:tc>
          <w:tcPr>
            <w:tcW w:w="2651" w:type="dxa"/>
          </w:tcPr>
          <w:p w14:paraId="33CABC9B" w14:textId="77777777" w:rsidR="00276807" w:rsidRDefault="00276807" w:rsidP="00CB403A"/>
        </w:tc>
        <w:tc>
          <w:tcPr>
            <w:tcW w:w="2651" w:type="dxa"/>
          </w:tcPr>
          <w:p w14:paraId="03B25AD5" w14:textId="77777777" w:rsidR="00276807" w:rsidRDefault="00276807" w:rsidP="00CB403A"/>
        </w:tc>
        <w:tc>
          <w:tcPr>
            <w:tcW w:w="2651" w:type="dxa"/>
          </w:tcPr>
          <w:p w14:paraId="6C534CA8" w14:textId="77777777" w:rsidR="00276807" w:rsidRDefault="00276807" w:rsidP="00CB403A"/>
        </w:tc>
      </w:tr>
    </w:tbl>
    <w:p w14:paraId="495B3E35" w14:textId="5EF72036" w:rsidR="00276807" w:rsidRDefault="00276807" w:rsidP="00276807">
      <w:pPr>
        <w:pStyle w:val="Heading1"/>
      </w:pPr>
      <w:r>
        <w:t>Quality assurance</w:t>
      </w:r>
    </w:p>
    <w:p w14:paraId="499B9C52" w14:textId="4B606BE3" w:rsidR="00276807" w:rsidRDefault="00AF588D" w:rsidP="00AF588D">
      <w:pPr>
        <w:pStyle w:val="IntenseQuote"/>
      </w:pPr>
      <w:r>
        <w:t>Applicants should document how they ensure that the program is delivered to the same standard as approved by IMI across jurisdictions.</w:t>
      </w:r>
    </w:p>
    <w:p w14:paraId="4D17CAF1" w14:textId="77777777" w:rsidR="00AF588D" w:rsidRPr="00276807" w:rsidRDefault="00AF588D" w:rsidP="00276807"/>
    <w:tbl>
      <w:tblPr>
        <w:tblStyle w:val="GridTable4-Accent4"/>
        <w:tblW w:w="5000" w:type="pct"/>
        <w:tblLook w:val="0420" w:firstRow="1" w:lastRow="0" w:firstColumn="0" w:lastColumn="0" w:noHBand="0" w:noVBand="1"/>
      </w:tblPr>
      <w:tblGrid>
        <w:gridCol w:w="4419"/>
        <w:gridCol w:w="4418"/>
        <w:gridCol w:w="4418"/>
      </w:tblGrid>
      <w:tr w:rsidR="00AF588D" w14:paraId="624CB7DC" w14:textId="77777777" w:rsidTr="00AF58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651" w:type="dxa"/>
          </w:tcPr>
          <w:p w14:paraId="26D84EE5" w14:textId="0470C0C3" w:rsidR="00AF588D" w:rsidRDefault="00AF588D" w:rsidP="00D10D7B">
            <w:r>
              <w:t>Program</w:t>
            </w:r>
          </w:p>
        </w:tc>
        <w:tc>
          <w:tcPr>
            <w:tcW w:w="2651" w:type="dxa"/>
          </w:tcPr>
          <w:p w14:paraId="53575EA3" w14:textId="64A47263" w:rsidR="00AF588D" w:rsidRDefault="00AF588D" w:rsidP="00D10D7B">
            <w:r>
              <w:t>Quality assurance</w:t>
            </w:r>
          </w:p>
        </w:tc>
        <w:tc>
          <w:tcPr>
            <w:tcW w:w="2651" w:type="dxa"/>
          </w:tcPr>
          <w:p w14:paraId="237533B0" w14:textId="77777777" w:rsidR="00AF588D" w:rsidRDefault="00AF588D" w:rsidP="00D10D7B">
            <w:r>
              <w:t>IMI approval (IMI only)</w:t>
            </w:r>
          </w:p>
        </w:tc>
      </w:tr>
      <w:tr w:rsidR="00AF588D" w14:paraId="26B1394D" w14:textId="77777777" w:rsidTr="00AF58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651" w:type="dxa"/>
          </w:tcPr>
          <w:p w14:paraId="3436535B" w14:textId="616FDA1E" w:rsidR="00AF588D" w:rsidRPr="00276807" w:rsidRDefault="00AF588D" w:rsidP="00D10D7B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Which IMI program does this refer to?  E.g. QAP, ICQAP, CMTP, …  Add more rows as necessary. </w:t>
            </w:r>
          </w:p>
        </w:tc>
        <w:tc>
          <w:tcPr>
            <w:tcW w:w="2651" w:type="dxa"/>
          </w:tcPr>
          <w:p w14:paraId="23289B22" w14:textId="5B067460" w:rsidR="00AF588D" w:rsidRPr="00276807" w:rsidRDefault="00AF588D" w:rsidP="00D10D7B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How do ensure consistent quality across </w:t>
            </w:r>
            <w:r w:rsidR="00230297">
              <w:rPr>
                <w:i/>
                <w:iCs/>
              </w:rPr>
              <w:t>jurisdictions</w:t>
            </w:r>
            <w:r>
              <w:rPr>
                <w:i/>
                <w:iCs/>
              </w:rPr>
              <w:t>?</w:t>
            </w:r>
          </w:p>
        </w:tc>
        <w:tc>
          <w:tcPr>
            <w:tcW w:w="2651" w:type="dxa"/>
          </w:tcPr>
          <w:p w14:paraId="22B5775F" w14:textId="77777777" w:rsidR="00AF588D" w:rsidRPr="00276807" w:rsidRDefault="00AF588D" w:rsidP="00D10D7B">
            <w:pPr>
              <w:rPr>
                <w:i/>
                <w:iCs/>
              </w:rPr>
            </w:pPr>
            <w:r w:rsidRPr="00276807">
              <w:rPr>
                <w:i/>
                <w:iCs/>
              </w:rPr>
              <w:t>Approved by [[committee]] for [[program]]</w:t>
            </w:r>
          </w:p>
        </w:tc>
      </w:tr>
      <w:tr w:rsidR="00AF588D" w14:paraId="2BFA2875" w14:textId="77777777" w:rsidTr="00AF588D">
        <w:tc>
          <w:tcPr>
            <w:tcW w:w="2651" w:type="dxa"/>
          </w:tcPr>
          <w:p w14:paraId="77F004E1" w14:textId="77777777" w:rsidR="00AF588D" w:rsidRDefault="00AF588D" w:rsidP="00D10D7B"/>
        </w:tc>
        <w:tc>
          <w:tcPr>
            <w:tcW w:w="2651" w:type="dxa"/>
          </w:tcPr>
          <w:p w14:paraId="4DF817A2" w14:textId="77777777" w:rsidR="00AF588D" w:rsidRDefault="00AF588D" w:rsidP="00D10D7B"/>
        </w:tc>
        <w:tc>
          <w:tcPr>
            <w:tcW w:w="2651" w:type="dxa"/>
          </w:tcPr>
          <w:p w14:paraId="4434785C" w14:textId="77777777" w:rsidR="00AF588D" w:rsidRDefault="00AF588D" w:rsidP="00D10D7B"/>
        </w:tc>
      </w:tr>
    </w:tbl>
    <w:p w14:paraId="3F7D33A4" w14:textId="4132EF8C" w:rsidR="00276807" w:rsidRPr="00276807" w:rsidRDefault="00276807" w:rsidP="00276807"/>
    <w:p w14:paraId="5A1CA6F3" w14:textId="183D90FF" w:rsidR="00276807" w:rsidRPr="00276807" w:rsidRDefault="00276807" w:rsidP="00276807"/>
    <w:p w14:paraId="0CF03C83" w14:textId="774E3811" w:rsidR="00276807" w:rsidRPr="00276807" w:rsidRDefault="00276807" w:rsidP="00276807"/>
    <w:p w14:paraId="0EC9D326" w14:textId="6FB60CBA" w:rsidR="00276807" w:rsidRPr="00276807" w:rsidRDefault="00276807" w:rsidP="00276807">
      <w:pPr>
        <w:tabs>
          <w:tab w:val="left" w:pos="1152"/>
        </w:tabs>
      </w:pPr>
      <w:r>
        <w:tab/>
      </w:r>
    </w:p>
    <w:sectPr w:rsidR="00276807" w:rsidRPr="00276807" w:rsidSect="00276807">
      <w:headerReference w:type="default" r:id="rId7"/>
      <w:footerReference w:type="default" r:id="rId8"/>
      <w:headerReference w:type="first" r:id="rId9"/>
      <w:footerReference w:type="first" r:id="rId10"/>
      <w:pgSz w:w="15840" w:h="12240" w:orient="landscape"/>
      <w:pgMar w:top="1440" w:right="1135" w:bottom="1440" w:left="1440" w:header="54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1D91C5" w14:textId="77777777" w:rsidR="001268ED" w:rsidRDefault="001268ED" w:rsidP="00CB403A">
      <w:r>
        <w:separator/>
      </w:r>
    </w:p>
  </w:endnote>
  <w:endnote w:type="continuationSeparator" w:id="0">
    <w:p w14:paraId="79C9CACE" w14:textId="77777777" w:rsidR="001268ED" w:rsidRDefault="001268ED" w:rsidP="00CB40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Lato">
    <w:panose1 w:val="020F0502020204030203"/>
    <w:charset w:val="00"/>
    <w:family w:val="swiss"/>
    <w:pitch w:val="variable"/>
    <w:sig w:usb0="E10002FF" w:usb1="5000ECFF" w:usb2="00000009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13204" w:type="dxa"/>
      <w:tblInd w:w="14" w:type="dxa"/>
      <w:tblLook w:val="0600" w:firstRow="0" w:lastRow="0" w:firstColumn="0" w:lastColumn="0" w:noHBand="1" w:noVBand="1"/>
    </w:tblPr>
    <w:tblGrid>
      <w:gridCol w:w="6602"/>
      <w:gridCol w:w="6602"/>
    </w:tblGrid>
    <w:tr w:rsidR="00C329D5" w:rsidRPr="00CB403A" w14:paraId="3E707BAF" w14:textId="77777777" w:rsidTr="00AF588D">
      <w:trPr>
        <w:trHeight w:val="264"/>
      </w:trPr>
      <w:tc>
        <w:tcPr>
          <w:tcW w:w="6602" w:type="dxa"/>
          <w:tcBorders>
            <w:top w:val="none" w:sz="0" w:space="0" w:color="558ED5"/>
            <w:left w:val="none" w:sz="0" w:space="0" w:color="558ED5"/>
            <w:bottom w:val="single" w:sz="24" w:space="0" w:color="459C27"/>
            <w:right w:val="none" w:sz="0" w:space="0" w:color="558ED5"/>
          </w:tcBorders>
          <w:tcMar>
            <w:top w:w="43" w:type="dxa"/>
            <w:left w:w="14" w:type="dxa"/>
            <w:bottom w:w="43" w:type="dxa"/>
            <w:right w:w="43" w:type="dxa"/>
          </w:tcMar>
          <w:vAlign w:val="center"/>
        </w:tcPr>
        <w:p w14:paraId="24B626D4" w14:textId="78570B17" w:rsidR="00C329D5" w:rsidRPr="00CB403A" w:rsidRDefault="00AF588D" w:rsidP="00CB403A">
          <w:pPr>
            <w:spacing w:after="0"/>
            <w:rPr>
              <w:sz w:val="18"/>
            </w:rPr>
          </w:pPr>
          <w:r>
            <w:rPr>
              <w:sz w:val="18"/>
            </w:rPr>
            <w:t>Locations and languages</w:t>
          </w:r>
        </w:p>
      </w:tc>
      <w:tc>
        <w:tcPr>
          <w:tcW w:w="6602" w:type="dxa"/>
          <w:tcBorders>
            <w:top w:val="none" w:sz="0" w:space="0" w:color="558ED5"/>
            <w:left w:val="none" w:sz="0" w:space="0" w:color="558ED5"/>
            <w:bottom w:val="single" w:sz="24" w:space="0" w:color="459C27"/>
            <w:right w:val="none" w:sz="0" w:space="0" w:color="558ED5"/>
          </w:tcBorders>
          <w:tcMar>
            <w:top w:w="43" w:type="dxa"/>
            <w:left w:w="100" w:type="dxa"/>
            <w:bottom w:w="43" w:type="dxa"/>
            <w:right w:w="0" w:type="dxa"/>
          </w:tcMar>
          <w:vAlign w:val="center"/>
        </w:tcPr>
        <w:p w14:paraId="7AFC5C5E" w14:textId="77777777" w:rsidR="00C329D5" w:rsidRPr="00CB403A" w:rsidRDefault="00D54AF3" w:rsidP="00CB403A">
          <w:pPr>
            <w:spacing w:after="0"/>
            <w:jc w:val="right"/>
            <w:rPr>
              <w:sz w:val="18"/>
            </w:rPr>
          </w:pPr>
          <w:r w:rsidRPr="00CB403A">
            <w:rPr>
              <w:sz w:val="18"/>
            </w:rPr>
            <w:fldChar w:fldCharType="begin"/>
          </w:r>
          <w:r w:rsidRPr="00CB403A">
            <w:rPr>
              <w:sz w:val="18"/>
            </w:rPr>
            <w:instrText>PAGE \* MERGEFORMAT</w:instrText>
          </w:r>
          <w:r w:rsidRPr="00CB403A">
            <w:rPr>
              <w:sz w:val="18"/>
            </w:rPr>
            <w:fldChar w:fldCharType="separate"/>
          </w:r>
          <w:r w:rsidRPr="00CB403A">
            <w:rPr>
              <w:sz w:val="18"/>
            </w:rPr>
            <w:t>1</w:t>
          </w:r>
          <w:r w:rsidRPr="00CB403A">
            <w:rPr>
              <w:sz w:val="18"/>
            </w:rPr>
            <w:fldChar w:fldCharType="end"/>
          </w:r>
        </w:p>
      </w:tc>
    </w:tr>
  </w:tbl>
  <w:p w14:paraId="7C45B406" w14:textId="77777777" w:rsidR="00C329D5" w:rsidRDefault="00C329D5" w:rsidP="00CB403A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13180" w:type="dxa"/>
      <w:tblInd w:w="14" w:type="dxa"/>
      <w:tblLook w:val="0600" w:firstRow="0" w:lastRow="0" w:firstColumn="0" w:lastColumn="0" w:noHBand="1" w:noVBand="1"/>
    </w:tblPr>
    <w:tblGrid>
      <w:gridCol w:w="6590"/>
      <w:gridCol w:w="6590"/>
    </w:tblGrid>
    <w:tr w:rsidR="00C329D5" w:rsidRPr="00CB403A" w14:paraId="3524C277" w14:textId="77777777" w:rsidTr="00276807">
      <w:trPr>
        <w:trHeight w:val="230"/>
      </w:trPr>
      <w:tc>
        <w:tcPr>
          <w:tcW w:w="6590" w:type="dxa"/>
          <w:tcBorders>
            <w:top w:val="none" w:sz="0" w:space="0" w:color="558ED5"/>
            <w:left w:val="none" w:sz="0" w:space="0" w:color="558ED5"/>
            <w:bottom w:val="single" w:sz="24" w:space="0" w:color="459C27"/>
            <w:right w:val="none" w:sz="0" w:space="0" w:color="000000"/>
          </w:tcBorders>
          <w:tcMar>
            <w:top w:w="43" w:type="dxa"/>
            <w:left w:w="14" w:type="dxa"/>
            <w:bottom w:w="43" w:type="dxa"/>
            <w:right w:w="43" w:type="dxa"/>
          </w:tcMar>
          <w:vAlign w:val="center"/>
        </w:tcPr>
        <w:p w14:paraId="74FBF483" w14:textId="28629B4C" w:rsidR="00C329D5" w:rsidRPr="00276807" w:rsidRDefault="00276807" w:rsidP="00CB403A">
          <w:pPr>
            <w:spacing w:after="0"/>
            <w:rPr>
              <w:i/>
              <w:iCs/>
              <w:sz w:val="18"/>
            </w:rPr>
          </w:pPr>
          <w:r>
            <w:rPr>
              <w:sz w:val="18"/>
            </w:rPr>
            <w:t>Locations and languages—[Organisation name]</w:t>
          </w:r>
        </w:p>
      </w:tc>
      <w:tc>
        <w:tcPr>
          <w:tcW w:w="6590" w:type="dxa"/>
          <w:tcBorders>
            <w:top w:val="none" w:sz="0" w:space="0" w:color="558ED5"/>
            <w:left w:val="none" w:sz="0" w:space="0" w:color="000000"/>
            <w:bottom w:val="single" w:sz="24" w:space="0" w:color="459C27"/>
            <w:right w:val="none" w:sz="0" w:space="0" w:color="558ED5"/>
          </w:tcBorders>
          <w:tcMar>
            <w:top w:w="43" w:type="dxa"/>
            <w:left w:w="100" w:type="dxa"/>
            <w:bottom w:w="43" w:type="dxa"/>
            <w:right w:w="0" w:type="dxa"/>
          </w:tcMar>
          <w:vAlign w:val="center"/>
        </w:tcPr>
        <w:p w14:paraId="00E03A2F" w14:textId="77777777" w:rsidR="00C329D5" w:rsidRPr="00CB403A" w:rsidRDefault="00D54AF3" w:rsidP="00CB403A">
          <w:pPr>
            <w:spacing w:after="0"/>
            <w:jc w:val="right"/>
            <w:rPr>
              <w:sz w:val="18"/>
            </w:rPr>
          </w:pPr>
          <w:r w:rsidRPr="00CB403A">
            <w:rPr>
              <w:sz w:val="18"/>
            </w:rPr>
            <w:fldChar w:fldCharType="begin"/>
          </w:r>
          <w:r w:rsidRPr="00CB403A">
            <w:rPr>
              <w:sz w:val="18"/>
            </w:rPr>
            <w:instrText>PAGE \* MERGEFORMAT</w:instrText>
          </w:r>
          <w:r w:rsidRPr="00CB403A">
            <w:rPr>
              <w:sz w:val="18"/>
            </w:rPr>
            <w:fldChar w:fldCharType="separate"/>
          </w:r>
          <w:r w:rsidRPr="00CB403A">
            <w:rPr>
              <w:sz w:val="18"/>
            </w:rPr>
            <w:t>1</w:t>
          </w:r>
          <w:r w:rsidRPr="00CB403A">
            <w:rPr>
              <w:sz w:val="18"/>
            </w:rPr>
            <w:fldChar w:fldCharType="end"/>
          </w:r>
        </w:p>
      </w:tc>
    </w:tr>
  </w:tbl>
  <w:p w14:paraId="5E451B35" w14:textId="77777777" w:rsidR="00C329D5" w:rsidRDefault="00C329D5" w:rsidP="00CB403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B011BE" w14:textId="77777777" w:rsidR="001268ED" w:rsidRDefault="001268ED" w:rsidP="00CB403A">
      <w:r>
        <w:separator/>
      </w:r>
    </w:p>
  </w:footnote>
  <w:footnote w:type="continuationSeparator" w:id="0">
    <w:p w14:paraId="34E31B1F" w14:textId="77777777" w:rsidR="001268ED" w:rsidRDefault="001268ED" w:rsidP="00CB40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B2A926" w14:textId="77777777" w:rsidR="00C329D5" w:rsidRPr="00CB403A" w:rsidRDefault="00EB779E" w:rsidP="00CB403A">
    <w:pPr>
      <w:jc w:val="right"/>
      <w:rPr>
        <w:i/>
        <w:sz w:val="18"/>
      </w:rPr>
    </w:pPr>
    <w:bookmarkStart w:id="1" w:name="_Hlk518175153"/>
    <w:bookmarkStart w:id="2" w:name="_Hlk518175154"/>
    <w:r w:rsidRPr="00CB403A">
      <w:rPr>
        <w:i/>
        <w:sz w:val="18"/>
      </w:rPr>
      <w:t>International Mediation Institute</w:t>
    </w:r>
    <w:bookmarkEnd w:id="1"/>
    <w:bookmarkEnd w:id="2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69093E" w14:textId="77777777" w:rsidR="00CB403A" w:rsidRDefault="00CB403A" w:rsidP="00CB403A">
    <w:pPr>
      <w:jc w:val="center"/>
    </w:pPr>
    <w:r>
      <w:rPr>
        <w:noProof/>
      </w:rPr>
      <w:drawing>
        <wp:inline distT="114300" distB="114300" distL="114300" distR="114300" wp14:anchorId="24871198" wp14:editId="6CBABD32">
          <wp:extent cx="2365375" cy="942706"/>
          <wp:effectExtent l="0" t="0" r="0" b="0"/>
          <wp:docPr id="19" name="Drawing 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/>
                  <pic:cNvPicPr>
                    <a:picLocks noChangeAspect="1"/>
                  </pic:cNvPicPr>
                </pic:nvPicPr>
                <pic:blipFill rotWithShape="1">
                  <a:blip r:embed="rId1"/>
                  <a:srcRect t="5894" b="10775"/>
                  <a:stretch/>
                </pic:blipFill>
                <pic:spPr bwMode="auto">
                  <a:xfrm>
                    <a:off x="0" y="0"/>
                    <a:ext cx="2366962" cy="94333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F94707A" w14:textId="77777777" w:rsidR="00CB403A" w:rsidRDefault="00CB403A" w:rsidP="00CB403A">
    <w:pPr>
      <w:contextualSpacing/>
      <w:jc w:val="center"/>
      <w:rPr>
        <w:color w:val="053968"/>
      </w:rPr>
    </w:pPr>
    <w:r>
      <w:rPr>
        <w:color w:val="053968"/>
        <w:sz w:val="20"/>
      </w:rPr>
      <w:t>PROFESSIONAL MEDIATION WORLDWIDE</w:t>
    </w:r>
    <w:r>
      <w:br/>
    </w:r>
    <w:r>
      <w:rPr>
        <w:color w:val="053968"/>
        <w:sz w:val="20"/>
      </w:rPr>
      <w:t>Promoting Consensus and Access to Justice</w:t>
    </w:r>
  </w:p>
  <w:p w14:paraId="7CABFA2B" w14:textId="77777777" w:rsidR="00C329D5" w:rsidRPr="00CB403A" w:rsidRDefault="00CB403A" w:rsidP="00CB403A">
    <w:pPr>
      <w:contextualSpacing/>
      <w:jc w:val="center"/>
    </w:pPr>
    <w:r>
      <w:rPr>
        <w:color w:val="459C27"/>
        <w:sz w:val="18"/>
      </w:rPr>
      <w:t>www.IMImediation.org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48E4ED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EC00658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12CDCE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C98510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7F2ADE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0CAFD3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1F666C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CBEBCD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87215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5A8B0E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A590742"/>
    <w:multiLevelType w:val="multilevel"/>
    <w:tmpl w:val="4F8AC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5DB6AEB"/>
    <w:multiLevelType w:val="multilevel"/>
    <w:tmpl w:val="2C10B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2855601"/>
    <w:multiLevelType w:val="multilevel"/>
    <w:tmpl w:val="561E5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BE16407"/>
    <w:multiLevelType w:val="multilevel"/>
    <w:tmpl w:val="3F6099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E1C6BC1"/>
    <w:multiLevelType w:val="multilevel"/>
    <w:tmpl w:val="50CE7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3397478"/>
    <w:multiLevelType w:val="multilevel"/>
    <w:tmpl w:val="E55467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CDA2F92"/>
    <w:multiLevelType w:val="multilevel"/>
    <w:tmpl w:val="63D2FD5A"/>
    <w:lvl w:ilvl="0">
      <w:start w:val="1"/>
      <w:numFmt w:val="decimal"/>
      <w:pStyle w:val="ListParagraph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5"/>
  </w:num>
  <w:num w:numId="3">
    <w:abstractNumId w:val="13"/>
  </w:num>
  <w:num w:numId="4">
    <w:abstractNumId w:val="11"/>
  </w:num>
  <w:num w:numId="5">
    <w:abstractNumId w:val="16"/>
  </w:num>
  <w:num w:numId="6">
    <w:abstractNumId w:val="14"/>
  </w:num>
  <w:num w:numId="7">
    <w:abstractNumId w:val="12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807"/>
    <w:rsid w:val="001268ED"/>
    <w:rsid w:val="00230297"/>
    <w:rsid w:val="00276807"/>
    <w:rsid w:val="00767D64"/>
    <w:rsid w:val="00AF588D"/>
    <w:rsid w:val="00BA0AEB"/>
    <w:rsid w:val="00C329D5"/>
    <w:rsid w:val="00CB403A"/>
    <w:rsid w:val="00D54AF3"/>
    <w:rsid w:val="00EB779E"/>
    <w:rsid w:val="00EF7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EF5854"/>
  <w15:docId w15:val="{FEFC04A3-9BD2-4F94-9849-34EBA8551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Open Sans" w:eastAsia="Open Sans" w:hAnsi="Open Sans" w:cs="Open Sans"/>
        <w:sz w:val="22"/>
        <w:szCs w:val="22"/>
        <w:lang w:val="en-AU" w:eastAsia="en-AU" w:bidi="ar-SA"/>
      </w:rPr>
    </w:rPrDefault>
    <w:pPrDefault>
      <w:pPr>
        <w:spacing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unhideWhenUsed/>
    <w:qFormat/>
    <w:rsid w:val="00CB403A"/>
    <w:pPr>
      <w:spacing w:after="120"/>
    </w:pPr>
  </w:style>
  <w:style w:type="paragraph" w:styleId="Heading1">
    <w:name w:val="heading 1"/>
    <w:basedOn w:val="Normal"/>
    <w:uiPriority w:val="1"/>
    <w:unhideWhenUsed/>
    <w:qFormat/>
    <w:rsid w:val="00CB403A"/>
    <w:pPr>
      <w:spacing w:before="240"/>
      <w:outlineLvl w:val="0"/>
    </w:pPr>
    <w:rPr>
      <w:rFonts w:ascii="Lato" w:eastAsia="Lato" w:hAnsi="Lato" w:cs="Lato"/>
      <w:b/>
      <w:color w:val="1D57BE" w:themeColor="accent1" w:themeShade="BF"/>
      <w:sz w:val="32"/>
    </w:rPr>
  </w:style>
  <w:style w:type="paragraph" w:styleId="Heading2">
    <w:name w:val="heading 2"/>
    <w:basedOn w:val="Normal"/>
    <w:uiPriority w:val="1"/>
    <w:unhideWhenUsed/>
    <w:qFormat/>
    <w:pPr>
      <w:outlineLvl w:val="1"/>
    </w:pPr>
    <w:rPr>
      <w:rFonts w:ascii="Lato" w:eastAsia="Lato" w:hAnsi="Lato" w:cs="Lato"/>
      <w:b/>
      <w:color w:val="447DE2" w:themeColor="accent1"/>
      <w:sz w:val="28"/>
    </w:rPr>
  </w:style>
  <w:style w:type="paragraph" w:styleId="Heading3">
    <w:name w:val="heading 3"/>
    <w:basedOn w:val="Normal"/>
    <w:uiPriority w:val="1"/>
    <w:unhideWhenUsed/>
    <w:qFormat/>
    <w:pPr>
      <w:outlineLvl w:val="2"/>
    </w:pPr>
    <w:rPr>
      <w:rFonts w:ascii="Lato" w:eastAsia="Lato" w:hAnsi="Lato" w:cs="Lato"/>
      <w:b/>
      <w:color w:val="459C27"/>
      <w:sz w:val="24"/>
    </w:rPr>
  </w:style>
  <w:style w:type="paragraph" w:styleId="Heading4">
    <w:name w:val="heading 4"/>
    <w:basedOn w:val="Normal"/>
    <w:uiPriority w:val="1"/>
    <w:unhideWhenUsed/>
    <w:qFormat/>
    <w:pPr>
      <w:outlineLvl w:val="3"/>
    </w:pPr>
    <w:rPr>
      <w:rFonts w:ascii="Lato" w:eastAsia="Lato" w:hAnsi="Lato" w:cs="Lato"/>
      <w:i/>
      <w:color w:val="459C27"/>
      <w:sz w:val="24"/>
    </w:rPr>
  </w:style>
  <w:style w:type="paragraph" w:styleId="Heading5">
    <w:name w:val="heading 5"/>
    <w:basedOn w:val="Normal"/>
    <w:uiPriority w:val="1"/>
    <w:unhideWhenUsed/>
    <w:qFormat/>
    <w:pPr>
      <w:outlineLvl w:val="4"/>
    </w:pPr>
    <w:rPr>
      <w:rFonts w:asciiTheme="majorHAnsi" w:eastAsiaTheme="majorHAnsi" w:hAnsiTheme="majorHAnsi" w:cstheme="majorHAnsi"/>
      <w:b/>
      <w:color w:val="447DE2" w:themeColor="accent1"/>
      <w:sz w:val="20"/>
    </w:rPr>
  </w:style>
  <w:style w:type="paragraph" w:styleId="Heading6">
    <w:name w:val="heading 6"/>
    <w:basedOn w:val="Normal"/>
    <w:uiPriority w:val="1"/>
    <w:unhideWhenUsed/>
    <w:qFormat/>
    <w:pPr>
      <w:outlineLvl w:val="5"/>
    </w:pPr>
    <w:rPr>
      <w:rFonts w:asciiTheme="majorHAnsi" w:eastAsiaTheme="majorHAnsi" w:hAnsiTheme="majorHAnsi" w:cstheme="majorHAnsi"/>
      <w:i/>
      <w:color w:val="13397E" w:themeColor="accent1" w:themeShade="7F"/>
      <w:sz w:val="20"/>
    </w:rPr>
  </w:style>
  <w:style w:type="paragraph" w:styleId="Heading7">
    <w:name w:val="heading 7"/>
    <w:basedOn w:val="Normal"/>
    <w:uiPriority w:val="1"/>
    <w:unhideWhenUsed/>
    <w:qFormat/>
    <w:pPr>
      <w:outlineLvl w:val="6"/>
    </w:pPr>
    <w:rPr>
      <w:rFonts w:asciiTheme="majorHAnsi" w:eastAsiaTheme="majorHAnsi" w:hAnsiTheme="majorHAnsi" w:cstheme="majorHAnsi"/>
      <w:i/>
      <w:color w:val="447DE2" w:themeColor="accent1"/>
    </w:rPr>
  </w:style>
  <w:style w:type="paragraph" w:styleId="Heading8">
    <w:name w:val="heading 8"/>
    <w:basedOn w:val="Normal"/>
    <w:uiPriority w:val="1"/>
    <w:unhideWhenUsed/>
    <w:qFormat/>
    <w:pPr>
      <w:outlineLvl w:val="7"/>
    </w:pPr>
    <w:rPr>
      <w:rFonts w:asciiTheme="majorHAnsi" w:eastAsiaTheme="majorHAnsi" w:hAnsiTheme="majorHAnsi" w:cstheme="majorHAnsi"/>
      <w:i/>
      <w:color w:val="447DE2" w:themeColor="accent1"/>
    </w:rPr>
  </w:style>
  <w:style w:type="paragraph" w:styleId="Heading9">
    <w:name w:val="heading 9"/>
    <w:basedOn w:val="Normal"/>
    <w:uiPriority w:val="1"/>
    <w:unhideWhenUsed/>
    <w:qFormat/>
    <w:pPr>
      <w:outlineLvl w:val="8"/>
    </w:pPr>
    <w:rPr>
      <w:rFonts w:asciiTheme="majorHAnsi" w:eastAsiaTheme="majorHAnsi" w:hAnsiTheme="majorHAnsi" w:cstheme="majorHAnsi"/>
      <w:i/>
      <w:color w:val="447DE2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zw002reference">
    <w:name w:val="zw002 reference"/>
    <w:unhideWhenUsed/>
  </w:style>
  <w:style w:type="paragraph" w:styleId="Title">
    <w:name w:val="Title"/>
    <w:basedOn w:val="Normal"/>
    <w:uiPriority w:val="1"/>
    <w:unhideWhenUsed/>
    <w:qFormat/>
    <w:rsid w:val="00CB403A"/>
    <w:pPr>
      <w:spacing w:before="120"/>
      <w:jc w:val="center"/>
    </w:pPr>
    <w:rPr>
      <w:rFonts w:ascii="Lato" w:eastAsia="Lato" w:hAnsi="Lato" w:cs="Lato"/>
      <w:b/>
      <w:color w:val="053968"/>
      <w:sz w:val="36"/>
    </w:rPr>
  </w:style>
  <w:style w:type="paragraph" w:styleId="Subtitle">
    <w:name w:val="Subtitle"/>
    <w:basedOn w:val="Normal"/>
    <w:uiPriority w:val="1"/>
    <w:unhideWhenUsed/>
    <w:qFormat/>
    <w:rsid w:val="00CB403A"/>
    <w:pPr>
      <w:jc w:val="center"/>
    </w:pPr>
    <w:rPr>
      <w:rFonts w:ascii="Lato" w:eastAsia="Lato" w:hAnsi="Lato" w:cs="Lato"/>
      <w:i/>
      <w:color w:val="053968"/>
      <w:sz w:val="24"/>
    </w:rPr>
  </w:style>
  <w:style w:type="paragraph" w:styleId="Quote">
    <w:name w:val="Quote"/>
    <w:basedOn w:val="Normal"/>
    <w:uiPriority w:val="1"/>
    <w:unhideWhenUsed/>
    <w:qFormat/>
    <w:pPr>
      <w:pBdr>
        <w:top w:val="single" w:sz="8" w:space="10" w:color="000000"/>
        <w:left w:val="single" w:sz="16" w:space="20" w:color="0073B9"/>
        <w:bottom w:val="single" w:sz="8" w:space="10" w:color="000000"/>
        <w:right w:val="single" w:sz="8" w:space="10" w:color="000000"/>
      </w:pBdr>
      <w:ind w:left="329"/>
    </w:pPr>
    <w:rPr>
      <w:rFonts w:asciiTheme="majorHAnsi" w:eastAsiaTheme="majorHAnsi" w:hAnsiTheme="majorHAnsi" w:cstheme="majorHAnsi"/>
      <w:i/>
    </w:rPr>
  </w:style>
  <w:style w:type="paragraph" w:styleId="IntenseQuote">
    <w:name w:val="Intense Quote"/>
    <w:basedOn w:val="Normal"/>
    <w:uiPriority w:val="1"/>
    <w:unhideWhenUsed/>
    <w:qFormat/>
    <w:rsid w:val="00CB403A"/>
    <w:pPr>
      <w:jc w:val="both"/>
    </w:pPr>
    <w:rPr>
      <w:rFonts w:eastAsiaTheme="majorHAnsi"/>
      <w:i/>
      <w:color w:val="447DE2" w:themeColor="accent1"/>
    </w:rPr>
  </w:style>
  <w:style w:type="paragraph" w:styleId="ListParagraph">
    <w:name w:val="List Paragraph"/>
    <w:basedOn w:val="Normal"/>
    <w:uiPriority w:val="1"/>
    <w:unhideWhenUsed/>
    <w:qFormat/>
    <w:rsid w:val="00CB403A"/>
    <w:pPr>
      <w:numPr>
        <w:numId w:val="5"/>
      </w:numPr>
      <w:contextualSpacing/>
    </w:pPr>
    <w:rPr>
      <w:rFonts w:eastAsiaTheme="majorHAnsi"/>
    </w:rPr>
  </w:style>
  <w:style w:type="paragraph" w:styleId="NoSpacing">
    <w:name w:val="No Spacing"/>
    <w:basedOn w:val="Normal"/>
    <w:uiPriority w:val="1"/>
    <w:unhideWhenUsed/>
    <w:qFormat/>
    <w:rPr>
      <w:rFonts w:asciiTheme="majorHAnsi" w:eastAsiaTheme="majorHAnsi" w:hAnsiTheme="majorHAnsi" w:cstheme="majorHAnsi"/>
      <w:i/>
      <w:color w:val="447DE2" w:themeColor="accent1"/>
    </w:rPr>
  </w:style>
  <w:style w:type="character" w:styleId="SubtleEmphasis">
    <w:name w:val="Subtle Emphasis"/>
    <w:uiPriority w:val="1"/>
    <w:unhideWhenUsed/>
    <w:qFormat/>
    <w:rPr>
      <w:b/>
      <w:i/>
      <w:color w:val="447DE2" w:themeColor="accent1"/>
      <w:spacing w:val="10"/>
    </w:rPr>
  </w:style>
  <w:style w:type="character" w:styleId="Emphasis">
    <w:name w:val="Emphasis"/>
    <w:uiPriority w:val="1"/>
    <w:unhideWhenUsed/>
    <w:qFormat/>
    <w:rPr>
      <w:b/>
      <w:i/>
      <w:color w:val="F6C300" w:themeColor="accent2"/>
      <w:spacing w:val="10"/>
    </w:rPr>
  </w:style>
  <w:style w:type="character" w:styleId="IntenseEmphasis">
    <w:name w:val="Intense Emphasis"/>
    <w:uiPriority w:val="1"/>
    <w:unhideWhenUsed/>
    <w:qFormat/>
    <w:rsid w:val="00CB403A"/>
    <w:rPr>
      <w:b/>
      <w:i/>
      <w:color w:val="7FC65D" w:themeColor="accent3"/>
      <w:spacing w:val="10"/>
    </w:rPr>
  </w:style>
  <w:style w:type="character" w:styleId="Strong">
    <w:name w:val="Strong"/>
    <w:uiPriority w:val="1"/>
    <w:unhideWhenUsed/>
    <w:qFormat/>
    <w:rPr>
      <w:b/>
      <w:i/>
      <w:color w:val="888BA3" w:themeColor="accent4"/>
      <w:spacing w:val="10"/>
    </w:rPr>
  </w:style>
  <w:style w:type="character" w:styleId="SubtleReference">
    <w:name w:val="Subtle Reference"/>
    <w:uiPriority w:val="1"/>
    <w:unhideWhenUsed/>
    <w:qFormat/>
    <w:rPr>
      <w:b/>
      <w:i/>
      <w:color w:val="F47E2F" w:themeColor="accent5"/>
      <w:spacing w:val="10"/>
    </w:rPr>
  </w:style>
  <w:style w:type="character" w:styleId="IntenseReference">
    <w:name w:val="Intense Reference"/>
    <w:uiPriority w:val="1"/>
    <w:unhideWhenUsed/>
    <w:qFormat/>
    <w:rPr>
      <w:b/>
      <w:i/>
      <w:color w:val="46ABC6" w:themeColor="accent6"/>
      <w:spacing w:val="10"/>
    </w:rPr>
  </w:style>
  <w:style w:type="character" w:styleId="BookTitle">
    <w:name w:val="Book Title"/>
    <w:uiPriority w:val="1"/>
    <w:unhideWhenUsed/>
    <w:qFormat/>
    <w:rPr>
      <w:b/>
      <w:i/>
      <w:color w:val="F6C300" w:themeColor="accent2"/>
      <w:spacing w:val="10"/>
    </w:rPr>
  </w:style>
  <w:style w:type="table" w:customStyle="1" w:styleId="a">
    <w:uiPriority w:val="1"/>
    <w:unhideWhenUsed/>
    <w:qFormat/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B779E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779E"/>
  </w:style>
  <w:style w:type="paragraph" w:styleId="Footer">
    <w:name w:val="footer"/>
    <w:basedOn w:val="Normal"/>
    <w:link w:val="FooterChar"/>
    <w:uiPriority w:val="99"/>
    <w:unhideWhenUsed/>
    <w:rsid w:val="00EB779E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779E"/>
  </w:style>
  <w:style w:type="table" w:styleId="TableGrid">
    <w:name w:val="Table Grid"/>
    <w:basedOn w:val="TableNormal"/>
    <w:uiPriority w:val="39"/>
    <w:rsid w:val="0027680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1">
    <w:name w:val="Grid Table 5 Dark Accent 1"/>
    <w:basedOn w:val="TableNormal"/>
    <w:uiPriority w:val="50"/>
    <w:rsid w:val="00276807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4F9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DE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DE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DE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DE2" w:themeFill="accent1"/>
      </w:tcPr>
    </w:tblStylePr>
    <w:tblStylePr w:type="band1Vert">
      <w:tblPr/>
      <w:tcPr>
        <w:shd w:val="clear" w:color="auto" w:fill="B3CAF3" w:themeFill="accent1" w:themeFillTint="66"/>
      </w:tcPr>
    </w:tblStylePr>
    <w:tblStylePr w:type="band1Horz">
      <w:tblPr/>
      <w:tcPr>
        <w:shd w:val="clear" w:color="auto" w:fill="B3CAF3" w:themeFill="accent1" w:themeFillTint="66"/>
      </w:tcPr>
    </w:tblStylePr>
  </w:style>
  <w:style w:type="table" w:styleId="GridTable5Dark-Accent3">
    <w:name w:val="Grid Table 5 Dark Accent 3"/>
    <w:basedOn w:val="TableNormal"/>
    <w:uiPriority w:val="50"/>
    <w:rsid w:val="00276807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F3DE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FC65D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FC65D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FC65D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FC65D" w:themeFill="accent3"/>
      </w:tcPr>
    </w:tblStylePr>
    <w:tblStylePr w:type="band1Vert">
      <w:tblPr/>
      <w:tcPr>
        <w:shd w:val="clear" w:color="auto" w:fill="CBE8BE" w:themeFill="accent3" w:themeFillTint="66"/>
      </w:tcPr>
    </w:tblStylePr>
    <w:tblStylePr w:type="band1Horz">
      <w:tblPr/>
      <w:tcPr>
        <w:shd w:val="clear" w:color="auto" w:fill="CBE8BE" w:themeFill="accent3" w:themeFillTint="66"/>
      </w:tcPr>
    </w:tblStylePr>
  </w:style>
  <w:style w:type="table" w:styleId="GridTable5Dark-Accent2">
    <w:name w:val="Grid Table 5 Dark Accent 2"/>
    <w:basedOn w:val="TableNormal"/>
    <w:uiPriority w:val="50"/>
    <w:rsid w:val="00276807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3CA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6C300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6C300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6C30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6C300" w:themeFill="accent2"/>
      </w:tcPr>
    </w:tblStylePr>
    <w:tblStylePr w:type="band1Vert">
      <w:tblPr/>
      <w:tcPr>
        <w:shd w:val="clear" w:color="auto" w:fill="FFE995" w:themeFill="accent2" w:themeFillTint="66"/>
      </w:tcPr>
    </w:tblStylePr>
    <w:tblStylePr w:type="band1Horz">
      <w:tblPr/>
      <w:tcPr>
        <w:shd w:val="clear" w:color="auto" w:fill="FFE995" w:themeFill="accent2" w:themeFillTint="66"/>
      </w:tcPr>
    </w:tblStylePr>
  </w:style>
  <w:style w:type="table" w:styleId="GridTable5Dark-Accent4">
    <w:name w:val="Grid Table 5 Dark Accent 4"/>
    <w:basedOn w:val="TableNormal"/>
    <w:uiPriority w:val="50"/>
    <w:rsid w:val="00276807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88BA3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88BA3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88BA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88BA3" w:themeFill="accent4"/>
      </w:tcPr>
    </w:tblStylePr>
    <w:tblStylePr w:type="band1Vert">
      <w:tblPr/>
      <w:tcPr>
        <w:shd w:val="clear" w:color="auto" w:fill="CFD0DA" w:themeFill="accent4" w:themeFillTint="66"/>
      </w:tcPr>
    </w:tblStylePr>
    <w:tblStylePr w:type="band1Horz">
      <w:tblPr/>
      <w:tcPr>
        <w:shd w:val="clear" w:color="auto" w:fill="CFD0DA" w:themeFill="accent4" w:themeFillTint="66"/>
      </w:tcPr>
    </w:tblStylePr>
  </w:style>
  <w:style w:type="table" w:styleId="GridTable4-Accent4">
    <w:name w:val="Grid Table 4 Accent 4"/>
    <w:basedOn w:val="TableNormal"/>
    <w:uiPriority w:val="49"/>
    <w:rsid w:val="00276807"/>
    <w:pPr>
      <w:spacing w:line="240" w:lineRule="auto"/>
    </w:pPr>
    <w:tblPr>
      <w:tblStyleRowBandSize w:val="1"/>
      <w:tblStyleColBandSize w:val="1"/>
      <w:tblBorders>
        <w:top w:val="single" w:sz="4" w:space="0" w:color="B7B9C7" w:themeColor="accent4" w:themeTint="99"/>
        <w:left w:val="single" w:sz="4" w:space="0" w:color="B7B9C7" w:themeColor="accent4" w:themeTint="99"/>
        <w:bottom w:val="single" w:sz="4" w:space="0" w:color="B7B9C7" w:themeColor="accent4" w:themeTint="99"/>
        <w:right w:val="single" w:sz="4" w:space="0" w:color="B7B9C7" w:themeColor="accent4" w:themeTint="99"/>
        <w:insideH w:val="single" w:sz="4" w:space="0" w:color="B7B9C7" w:themeColor="accent4" w:themeTint="99"/>
        <w:insideV w:val="single" w:sz="4" w:space="0" w:color="B7B9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88BA3" w:themeColor="accent4"/>
          <w:left w:val="single" w:sz="4" w:space="0" w:color="888BA3" w:themeColor="accent4"/>
          <w:bottom w:val="single" w:sz="4" w:space="0" w:color="888BA3" w:themeColor="accent4"/>
          <w:right w:val="single" w:sz="4" w:space="0" w:color="888BA3" w:themeColor="accent4"/>
          <w:insideH w:val="nil"/>
          <w:insideV w:val="nil"/>
        </w:tcBorders>
        <w:shd w:val="clear" w:color="auto" w:fill="888BA3" w:themeFill="accent4"/>
      </w:tcPr>
    </w:tblStylePr>
    <w:tblStylePr w:type="lastRow">
      <w:rPr>
        <w:b/>
        <w:bCs/>
      </w:rPr>
      <w:tblPr/>
      <w:tcPr>
        <w:tcBorders>
          <w:top w:val="double" w:sz="4" w:space="0" w:color="888BA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7EC" w:themeFill="accent4" w:themeFillTint="33"/>
      </w:tcPr>
    </w:tblStylePr>
    <w:tblStylePr w:type="band1Horz">
      <w:tblPr/>
      <w:tcPr>
        <w:shd w:val="clear" w:color="auto" w:fill="E7E7EC" w:themeFill="accent4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aura\OneDrive\Documents\Custom%20Office%20Templates\IMI%20Letter%20(LMS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DFE3E5"/>
      </a:dk2>
      <a:lt2>
        <a:srgbClr val="1A3A2A"/>
      </a:lt2>
      <a:accent1>
        <a:srgbClr val="447DE2"/>
      </a:accent1>
      <a:accent2>
        <a:srgbClr val="F6C300"/>
      </a:accent2>
      <a:accent3>
        <a:srgbClr val="7FC65D"/>
      </a:accent3>
      <a:accent4>
        <a:srgbClr val="888BA3"/>
      </a:accent4>
      <a:accent5>
        <a:srgbClr val="F47E2F"/>
      </a:accent5>
      <a:accent6>
        <a:srgbClr val="46ABC6"/>
      </a:accent6>
      <a:hlink>
        <a:srgbClr val="CC9900"/>
      </a:hlink>
      <a:folHlink>
        <a:srgbClr val="969696"/>
      </a:folHlink>
    </a:clrScheme>
    <a:fontScheme name="Office">
      <a:majorFont>
        <a:latin typeface="arial black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0"/>
        </a:gradFill>
        <a:gradFill rotWithShape="0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0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0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tx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IMI Letter (LMS).dotx</Template>
  <TotalTime>0</TotalTime>
  <Pages>2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Skillen</dc:creator>
  <cp:lastModifiedBy>Laura Skillen</cp:lastModifiedBy>
  <cp:revision>2</cp:revision>
  <dcterms:created xsi:type="dcterms:W3CDTF">2021-06-28T09:34:00Z</dcterms:created>
  <dcterms:modified xsi:type="dcterms:W3CDTF">2021-07-15T11:18:00Z</dcterms:modified>
</cp:coreProperties>
</file>